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394C6B8D" w:rsidR="00190DD8" w:rsidRPr="001A6051" w:rsidRDefault="0028048C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F3702C">
        <w:rPr>
          <w:rFonts w:ascii="Times New Roman" w:hAnsi="Times New Roman" w:cs="Times New Roman"/>
          <w:b/>
          <w:bCs/>
          <w:sz w:val="20"/>
          <w:szCs w:val="20"/>
        </w:rPr>
        <w:t>SINAV</w:t>
      </w:r>
      <w:bookmarkStart w:id="0" w:name="_GoBack"/>
      <w:bookmarkEnd w:id="0"/>
      <w:r w:rsidR="004A5273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2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"/>
        <w:gridCol w:w="1267"/>
        <w:gridCol w:w="4592"/>
        <w:gridCol w:w="1985"/>
        <w:gridCol w:w="2476"/>
        <w:gridCol w:w="3802"/>
      </w:tblGrid>
      <w:tr w:rsidR="000C1F69" w:rsidRPr="00B83D9F" w14:paraId="312EDDDD" w14:textId="77777777" w:rsidTr="004A5273">
        <w:trPr>
          <w:trHeight w:val="133"/>
        </w:trPr>
        <w:tc>
          <w:tcPr>
            <w:tcW w:w="1087" w:type="dxa"/>
          </w:tcPr>
          <w:p w14:paraId="312EDDD6" w14:textId="76DACDD3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67" w:type="dxa"/>
          </w:tcPr>
          <w:p w14:paraId="0806C768" w14:textId="3F40AD03" w:rsidR="000C1F69" w:rsidRPr="00B83D9F" w:rsidRDefault="000C1F69" w:rsidP="00B83D9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592" w:type="dxa"/>
          </w:tcPr>
          <w:p w14:paraId="312EDDD7" w14:textId="3DD659EB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14:paraId="6E2F6746" w14:textId="5F3D5762" w:rsidR="000C1F69" w:rsidRPr="00B83D9F" w:rsidRDefault="009E1B2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476" w:type="dxa"/>
          </w:tcPr>
          <w:p w14:paraId="448A476F" w14:textId="23201E34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02" w:type="dxa"/>
          </w:tcPr>
          <w:p w14:paraId="312EDDDC" w14:textId="50D2DD8D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C1F69" w:rsidRPr="00B83D9F" w14:paraId="7D402F82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B4BE1B7" w14:textId="45CC098C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91F068B" w14:textId="23FB0B9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YÇT516</w:t>
            </w:r>
          </w:p>
        </w:tc>
        <w:tc>
          <w:tcPr>
            <w:tcW w:w="4592" w:type="dxa"/>
            <w:shd w:val="clear" w:color="auto" w:fill="auto"/>
          </w:tcPr>
          <w:p w14:paraId="564ACCE6" w14:textId="1A3BBA33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  <w:shd w:val="clear" w:color="auto" w:fill="auto"/>
          </w:tcPr>
          <w:p w14:paraId="48D213F1" w14:textId="12A7A8C2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2476" w:type="dxa"/>
            <w:shd w:val="clear" w:color="auto" w:fill="auto"/>
          </w:tcPr>
          <w:p w14:paraId="34F46A84" w14:textId="1F0B9844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3802" w:type="dxa"/>
            <w:shd w:val="clear" w:color="auto" w:fill="auto"/>
          </w:tcPr>
          <w:p w14:paraId="30C7D4EC" w14:textId="07E345A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C1F69" w:rsidRPr="00B83D9F" w14:paraId="498000E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3DF6CB7A" w14:textId="64B29D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3FE8D1E0" w14:textId="1B90143E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YÇT510</w:t>
            </w:r>
          </w:p>
        </w:tc>
        <w:tc>
          <w:tcPr>
            <w:tcW w:w="4592" w:type="dxa"/>
            <w:shd w:val="clear" w:color="auto" w:fill="auto"/>
          </w:tcPr>
          <w:p w14:paraId="61C84DF2" w14:textId="2850A141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Avrupa Yayılmacılık Tarihi</w:t>
            </w:r>
          </w:p>
        </w:tc>
        <w:tc>
          <w:tcPr>
            <w:tcW w:w="1985" w:type="dxa"/>
            <w:shd w:val="clear" w:color="auto" w:fill="auto"/>
          </w:tcPr>
          <w:p w14:paraId="34957C56" w14:textId="40E14808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20.04.2024</w:t>
            </w:r>
          </w:p>
        </w:tc>
        <w:tc>
          <w:tcPr>
            <w:tcW w:w="2476" w:type="dxa"/>
            <w:shd w:val="clear" w:color="auto" w:fill="auto"/>
          </w:tcPr>
          <w:p w14:paraId="6ADE2B5D" w14:textId="6ADE8F77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10:45-11:55</w:t>
            </w:r>
          </w:p>
        </w:tc>
        <w:tc>
          <w:tcPr>
            <w:tcW w:w="3802" w:type="dxa"/>
            <w:shd w:val="clear" w:color="auto" w:fill="auto"/>
          </w:tcPr>
          <w:p w14:paraId="659CC009" w14:textId="1FA7290A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9E1B25" w:rsidRPr="00B83D9F" w14:paraId="4D02EA0A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785F33E" w14:textId="140B8F17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8D14EAA" w14:textId="4D706691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YÇT512</w:t>
            </w:r>
          </w:p>
        </w:tc>
        <w:tc>
          <w:tcPr>
            <w:tcW w:w="4592" w:type="dxa"/>
            <w:shd w:val="clear" w:color="auto" w:fill="auto"/>
          </w:tcPr>
          <w:p w14:paraId="70C3B1FC" w14:textId="7AF73678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Son Dönem Osmanlı Sosl.ve Eko.Tar.</w:t>
            </w:r>
          </w:p>
        </w:tc>
        <w:tc>
          <w:tcPr>
            <w:tcW w:w="1985" w:type="dxa"/>
            <w:shd w:val="clear" w:color="auto" w:fill="auto"/>
          </w:tcPr>
          <w:p w14:paraId="6B8808A8" w14:textId="3489841B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476" w:type="dxa"/>
            <w:shd w:val="clear" w:color="auto" w:fill="auto"/>
          </w:tcPr>
          <w:p w14:paraId="739674D5" w14:textId="1A9DBF20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10:15-11:25</w:t>
            </w:r>
          </w:p>
        </w:tc>
        <w:tc>
          <w:tcPr>
            <w:tcW w:w="3802" w:type="dxa"/>
            <w:shd w:val="clear" w:color="auto" w:fill="auto"/>
          </w:tcPr>
          <w:p w14:paraId="189FFEE9" w14:textId="68327A9B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C1F69" w:rsidRPr="00B83D9F" w14:paraId="0028E11D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B56B5BF" w14:textId="2AEF5DD5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8875C51" w14:textId="6F7D94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YÇT514</w:t>
            </w:r>
          </w:p>
        </w:tc>
        <w:tc>
          <w:tcPr>
            <w:tcW w:w="4592" w:type="dxa"/>
            <w:shd w:val="clear" w:color="auto" w:fill="auto"/>
          </w:tcPr>
          <w:p w14:paraId="7BED7A0C" w14:textId="34A35633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19. Yy. Osmanlı Şehir Tarihi</w:t>
            </w:r>
          </w:p>
        </w:tc>
        <w:tc>
          <w:tcPr>
            <w:tcW w:w="1985" w:type="dxa"/>
            <w:shd w:val="clear" w:color="auto" w:fill="auto"/>
          </w:tcPr>
          <w:p w14:paraId="75641B9C" w14:textId="716B65A3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20.04.2024</w:t>
            </w:r>
          </w:p>
        </w:tc>
        <w:tc>
          <w:tcPr>
            <w:tcW w:w="2476" w:type="dxa"/>
            <w:shd w:val="clear" w:color="auto" w:fill="auto"/>
          </w:tcPr>
          <w:p w14:paraId="0297E16F" w14:textId="66A1AA22" w:rsidR="000C1F69" w:rsidRPr="00605C50" w:rsidRDefault="009E1B25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12:15-13:25</w:t>
            </w:r>
          </w:p>
        </w:tc>
        <w:tc>
          <w:tcPr>
            <w:tcW w:w="3802" w:type="dxa"/>
            <w:shd w:val="clear" w:color="auto" w:fill="auto"/>
          </w:tcPr>
          <w:p w14:paraId="454EEEB8" w14:textId="6E0CF820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9E1B25" w:rsidRPr="00B83D9F" w14:paraId="5909A241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D697488" w14:textId="1E51F602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41A8495E" w14:textId="49577AF9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YÇT518</w:t>
            </w:r>
          </w:p>
        </w:tc>
        <w:tc>
          <w:tcPr>
            <w:tcW w:w="4592" w:type="dxa"/>
            <w:shd w:val="clear" w:color="auto" w:fill="auto"/>
          </w:tcPr>
          <w:p w14:paraId="70136B52" w14:textId="3C1590E7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Yakınçağ Tarihinin Kaynakları II</w:t>
            </w:r>
          </w:p>
        </w:tc>
        <w:tc>
          <w:tcPr>
            <w:tcW w:w="1985" w:type="dxa"/>
            <w:shd w:val="clear" w:color="auto" w:fill="auto"/>
          </w:tcPr>
          <w:p w14:paraId="1333B879" w14:textId="5D1D6A6F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476" w:type="dxa"/>
            <w:shd w:val="clear" w:color="auto" w:fill="auto"/>
          </w:tcPr>
          <w:p w14:paraId="58AB95B3" w14:textId="4C890DBF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14:15-15:25</w:t>
            </w:r>
          </w:p>
        </w:tc>
        <w:tc>
          <w:tcPr>
            <w:tcW w:w="3802" w:type="dxa"/>
            <w:shd w:val="clear" w:color="auto" w:fill="auto"/>
          </w:tcPr>
          <w:p w14:paraId="5AC1D4B2" w14:textId="17B011E7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4806F8A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3F2FE21" w14:textId="595230D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C0C120C" w14:textId="4128B73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YÇT520</w:t>
            </w:r>
          </w:p>
        </w:tc>
        <w:tc>
          <w:tcPr>
            <w:tcW w:w="4592" w:type="dxa"/>
            <w:shd w:val="clear" w:color="auto" w:fill="auto"/>
          </w:tcPr>
          <w:p w14:paraId="761D634C" w14:textId="5209B6A2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Osmanlı Modernleşme Tarihi II</w:t>
            </w:r>
          </w:p>
        </w:tc>
        <w:tc>
          <w:tcPr>
            <w:tcW w:w="1985" w:type="dxa"/>
            <w:shd w:val="clear" w:color="auto" w:fill="auto"/>
          </w:tcPr>
          <w:p w14:paraId="1256F907" w14:textId="6308BDC8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20.04.2024</w:t>
            </w:r>
          </w:p>
        </w:tc>
        <w:tc>
          <w:tcPr>
            <w:tcW w:w="2476" w:type="dxa"/>
            <w:shd w:val="clear" w:color="auto" w:fill="auto"/>
          </w:tcPr>
          <w:p w14:paraId="52237778" w14:textId="0E2E3665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13:15-14:25</w:t>
            </w:r>
          </w:p>
        </w:tc>
        <w:tc>
          <w:tcPr>
            <w:tcW w:w="3802" w:type="dxa"/>
            <w:shd w:val="clear" w:color="auto" w:fill="auto"/>
          </w:tcPr>
          <w:p w14:paraId="5BFB054B" w14:textId="499AC92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33E075F3" w14:textId="77777777" w:rsidTr="004A5273">
        <w:trPr>
          <w:trHeight w:val="85"/>
        </w:trPr>
        <w:tc>
          <w:tcPr>
            <w:tcW w:w="1087" w:type="dxa"/>
            <w:shd w:val="clear" w:color="auto" w:fill="auto"/>
          </w:tcPr>
          <w:p w14:paraId="7EE97D96" w14:textId="320D170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E83DAC7" w14:textId="3B3A45A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 xml:space="preserve">YÇT522 </w:t>
            </w:r>
          </w:p>
        </w:tc>
        <w:tc>
          <w:tcPr>
            <w:tcW w:w="4592" w:type="dxa"/>
            <w:shd w:val="clear" w:color="auto" w:fill="auto"/>
          </w:tcPr>
          <w:p w14:paraId="036CE4BB" w14:textId="2DF299B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II. Abdulhamid Dön. Yabancı Sermaye ve Şirketleşme</w:t>
            </w:r>
          </w:p>
        </w:tc>
        <w:tc>
          <w:tcPr>
            <w:tcW w:w="1985" w:type="dxa"/>
            <w:shd w:val="clear" w:color="auto" w:fill="auto"/>
          </w:tcPr>
          <w:p w14:paraId="5C8B33E9" w14:textId="1DE984CE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20.04.2024</w:t>
            </w:r>
          </w:p>
        </w:tc>
        <w:tc>
          <w:tcPr>
            <w:tcW w:w="2476" w:type="dxa"/>
            <w:shd w:val="clear" w:color="auto" w:fill="auto"/>
          </w:tcPr>
          <w:p w14:paraId="7D3AF429" w14:textId="1B966054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14:15-15:25</w:t>
            </w:r>
          </w:p>
        </w:tc>
        <w:tc>
          <w:tcPr>
            <w:tcW w:w="3802" w:type="dxa"/>
            <w:shd w:val="clear" w:color="auto" w:fill="auto"/>
          </w:tcPr>
          <w:p w14:paraId="038F84A6" w14:textId="35AB071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37401FB4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0ACE5582" w14:textId="201846A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28B305E3" w14:textId="5E5ADC8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YÇT524</w:t>
            </w:r>
          </w:p>
        </w:tc>
        <w:tc>
          <w:tcPr>
            <w:tcW w:w="4592" w:type="dxa"/>
            <w:shd w:val="clear" w:color="auto" w:fill="auto"/>
          </w:tcPr>
          <w:p w14:paraId="76F5AF00" w14:textId="720AEC99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Osmanlı Son Dön.Siyasi Fikir Hareketleri</w:t>
            </w:r>
          </w:p>
        </w:tc>
        <w:tc>
          <w:tcPr>
            <w:tcW w:w="1985" w:type="dxa"/>
            <w:shd w:val="clear" w:color="auto" w:fill="auto"/>
          </w:tcPr>
          <w:p w14:paraId="0E7DBA79" w14:textId="72FA2F02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20.04.2024</w:t>
            </w:r>
          </w:p>
        </w:tc>
        <w:tc>
          <w:tcPr>
            <w:tcW w:w="2476" w:type="dxa"/>
            <w:shd w:val="clear" w:color="auto" w:fill="auto"/>
          </w:tcPr>
          <w:p w14:paraId="2A951C6D" w14:textId="07F48842" w:rsidR="004A5273" w:rsidRPr="00605C50" w:rsidRDefault="009E1B25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15:45-16:55</w:t>
            </w:r>
          </w:p>
        </w:tc>
        <w:tc>
          <w:tcPr>
            <w:tcW w:w="3802" w:type="dxa"/>
            <w:shd w:val="clear" w:color="auto" w:fill="auto"/>
          </w:tcPr>
          <w:p w14:paraId="4A479586" w14:textId="59B5B2B1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</w:tbl>
    <w:p w14:paraId="1D960782" w14:textId="40621992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126CA" w14:textId="77777777" w:rsidR="00942385" w:rsidRDefault="00942385" w:rsidP="00DA3A59">
      <w:pPr>
        <w:spacing w:after="0" w:line="240" w:lineRule="auto"/>
      </w:pPr>
      <w:r>
        <w:separator/>
      </w:r>
    </w:p>
  </w:endnote>
  <w:endnote w:type="continuationSeparator" w:id="0">
    <w:p w14:paraId="06BE9CA4" w14:textId="77777777" w:rsidR="00942385" w:rsidRDefault="00942385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445D" w14:textId="77777777" w:rsidR="00942385" w:rsidRDefault="00942385" w:rsidP="00DA3A59">
      <w:pPr>
        <w:spacing w:after="0" w:line="240" w:lineRule="auto"/>
      </w:pPr>
      <w:r>
        <w:separator/>
      </w:r>
    </w:p>
  </w:footnote>
  <w:footnote w:type="continuationSeparator" w:id="0">
    <w:p w14:paraId="115DA4B5" w14:textId="77777777" w:rsidR="00942385" w:rsidRDefault="00942385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1F69"/>
    <w:rsid w:val="000C2582"/>
    <w:rsid w:val="000D3DB9"/>
    <w:rsid w:val="000E20FC"/>
    <w:rsid w:val="000F368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048C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45EFC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37109"/>
    <w:rsid w:val="00443898"/>
    <w:rsid w:val="00450199"/>
    <w:rsid w:val="00464516"/>
    <w:rsid w:val="0047606E"/>
    <w:rsid w:val="004817F1"/>
    <w:rsid w:val="00493145"/>
    <w:rsid w:val="004A4D53"/>
    <w:rsid w:val="004A527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5C5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4272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17BE3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1747F"/>
    <w:rsid w:val="0092351E"/>
    <w:rsid w:val="00932444"/>
    <w:rsid w:val="00937C5D"/>
    <w:rsid w:val="00942385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1B25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028A"/>
    <w:rsid w:val="00AB7352"/>
    <w:rsid w:val="00AC3430"/>
    <w:rsid w:val="00AE3371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3FE3"/>
    <w:rsid w:val="00B242B8"/>
    <w:rsid w:val="00B37015"/>
    <w:rsid w:val="00B5522D"/>
    <w:rsid w:val="00B643B2"/>
    <w:rsid w:val="00B6743B"/>
    <w:rsid w:val="00B83D9F"/>
    <w:rsid w:val="00B859E6"/>
    <w:rsid w:val="00B906B2"/>
    <w:rsid w:val="00B93A23"/>
    <w:rsid w:val="00B970D5"/>
    <w:rsid w:val="00BA15B5"/>
    <w:rsid w:val="00BA76F0"/>
    <w:rsid w:val="00BB04DB"/>
    <w:rsid w:val="00BB2213"/>
    <w:rsid w:val="00BB341E"/>
    <w:rsid w:val="00BB7322"/>
    <w:rsid w:val="00BC381F"/>
    <w:rsid w:val="00BD6380"/>
    <w:rsid w:val="00BD7C68"/>
    <w:rsid w:val="00BE6625"/>
    <w:rsid w:val="00BE68BE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2D46"/>
    <w:rsid w:val="00D44D5B"/>
    <w:rsid w:val="00D51BC7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28A7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02C"/>
    <w:rsid w:val="00F37458"/>
    <w:rsid w:val="00F4451A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B2BBD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26</cp:revision>
  <cp:lastPrinted>2022-12-29T13:50:00Z</cp:lastPrinted>
  <dcterms:created xsi:type="dcterms:W3CDTF">2021-12-23T13:56:00Z</dcterms:created>
  <dcterms:modified xsi:type="dcterms:W3CDTF">2024-03-28T10:44:00Z</dcterms:modified>
</cp:coreProperties>
</file>